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3" w:rsidRDefault="00F54913" w:rsidP="00F5491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0A9B6CA3" wp14:editId="07A34DB5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13" w:rsidRDefault="00F54913" w:rsidP="00F54913">
      <w:pPr>
        <w:jc w:val="center"/>
      </w:pPr>
    </w:p>
    <w:p w:rsidR="00F54913" w:rsidRDefault="00F54913" w:rsidP="00F54913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F54913" w:rsidRDefault="00F54913" w:rsidP="00F5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F54913" w:rsidRDefault="00F54913" w:rsidP="00F54913">
      <w:pPr>
        <w:jc w:val="center"/>
        <w:rPr>
          <w:b/>
          <w:sz w:val="28"/>
          <w:szCs w:val="28"/>
        </w:rPr>
      </w:pPr>
    </w:p>
    <w:p w:rsidR="00F54913" w:rsidRDefault="00F54913" w:rsidP="00F5491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54913" w:rsidRPr="009E10C2" w:rsidRDefault="00F54913" w:rsidP="00F54913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4F4C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от 01.02.2018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3 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4786"/>
        <w:gridCol w:w="5634"/>
        <w:gridCol w:w="5210"/>
        <w:gridCol w:w="5211"/>
      </w:tblGrid>
      <w:tr w:rsidR="00F54913" w:rsidTr="00E07684">
        <w:tc>
          <w:tcPr>
            <w:tcW w:w="478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03"/>
            </w:tblGrid>
            <w:tr w:rsidR="00F54913" w:rsidTr="00E07684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913" w:rsidRDefault="00F54913" w:rsidP="00E07684">
                  <w:pPr>
                    <w:spacing w:before="240"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назначении публичных слушаний по внесению изменений в Правила землепользования и застройки Вязьма-Брянского сельского поселения Вяземского района Смоленской области</w:t>
                  </w:r>
                </w:p>
              </w:tc>
            </w:tr>
          </w:tbl>
          <w:p w:rsidR="00F54913" w:rsidRDefault="00F54913" w:rsidP="00E076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5634" w:type="dxa"/>
          </w:tcPr>
          <w:p w:rsidR="00F54913" w:rsidRDefault="00F54913" w:rsidP="00E076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54913" w:rsidRDefault="00F54913" w:rsidP="00E07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54913" w:rsidRDefault="00F54913" w:rsidP="00E076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4913" w:rsidRPr="009E10C2" w:rsidRDefault="00F54913" w:rsidP="00F549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 со статьями 31, 32, 33 Градостроительного кодекса</w:t>
      </w:r>
      <w:r w:rsidRPr="00AC6D3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C6D3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C6D3E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6 октября 2003 года</w:t>
      </w:r>
      <w:r w:rsidRPr="00AC6D3E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AC6D3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C6D3E">
        <w:rPr>
          <w:sz w:val="28"/>
          <w:szCs w:val="28"/>
        </w:rPr>
        <w:t xml:space="preserve">», </w:t>
      </w:r>
      <w:r>
        <w:rPr>
          <w:rStyle w:val="FontStyle11"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 порядке проведения публичных слушаний и учета мнения граждан при осуществлении градостроительной деятельности на территории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14 ноября 2013 года № 30, </w:t>
      </w:r>
      <w:r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F54913" w:rsidRPr="009E10C2" w:rsidRDefault="00F54913" w:rsidP="00F54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F54913" w:rsidRDefault="00F54913" w:rsidP="00F54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54913" w:rsidRDefault="00F54913" w:rsidP="00F54913">
      <w:pPr>
        <w:jc w:val="both"/>
        <w:rPr>
          <w:b/>
          <w:sz w:val="28"/>
          <w:szCs w:val="28"/>
        </w:rPr>
      </w:pPr>
    </w:p>
    <w:p w:rsidR="00F54913" w:rsidRPr="009E10C2" w:rsidRDefault="00F54913" w:rsidP="00F54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дату проведения публичных слушаний по внесению изменений в Правила землепользования и застройки Вязьма-Брянского сельского поселения Вяземского района Смоленской области, утвержденные решением Совета депутатов Вязьма-Брянского сельского поселения Вяземского района Смоленской области от 20.10.2011 № 29, </w:t>
      </w:r>
      <w:r>
        <w:rPr>
          <w:b/>
          <w:sz w:val="28"/>
          <w:szCs w:val="28"/>
        </w:rPr>
        <w:t>на 14 апреля 2018 года</w:t>
      </w:r>
      <w:r>
        <w:rPr>
          <w:sz w:val="28"/>
          <w:szCs w:val="28"/>
        </w:rPr>
        <w:t xml:space="preserve"> </w:t>
      </w:r>
      <w:r w:rsidRPr="009E10C2">
        <w:rPr>
          <w:b/>
          <w:sz w:val="28"/>
          <w:szCs w:val="28"/>
        </w:rPr>
        <w:t>в 14.00 часов</w:t>
      </w:r>
      <w:r w:rsidRPr="009E10C2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сельского Дома Культуры «Сокол» </w:t>
      </w:r>
      <w:r w:rsidRPr="009E10C2">
        <w:rPr>
          <w:sz w:val="28"/>
          <w:szCs w:val="28"/>
        </w:rPr>
        <w:t xml:space="preserve">по адресу: Смоленская область, Вяземский район, </w:t>
      </w:r>
      <w:r>
        <w:rPr>
          <w:sz w:val="28"/>
          <w:szCs w:val="28"/>
        </w:rPr>
        <w:t>с. Вязьма-Брянская, ул. Авиационная, д. 1а</w:t>
      </w:r>
      <w:r w:rsidRPr="009E10C2">
        <w:rPr>
          <w:sz w:val="28"/>
          <w:szCs w:val="28"/>
        </w:rPr>
        <w:t>.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F2FB9">
        <w:rPr>
          <w:sz w:val="28"/>
          <w:szCs w:val="28"/>
        </w:rPr>
        <w:t xml:space="preserve">Создать комиссию по подготовке, организации и проведению публичных слушаний по внесению изменений в Правила землепользования и застройки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>
        <w:rPr>
          <w:sz w:val="28"/>
          <w:szCs w:val="28"/>
        </w:rPr>
        <w:lastRenderedPageBreak/>
        <w:t>(далее - к</w:t>
      </w:r>
      <w:r w:rsidRPr="00812DD6">
        <w:rPr>
          <w:sz w:val="28"/>
          <w:szCs w:val="28"/>
        </w:rPr>
        <w:t>омиссия по подготовке, организации и проведению публичных слушаний</w:t>
      </w:r>
      <w:r>
        <w:rPr>
          <w:sz w:val="28"/>
          <w:szCs w:val="28"/>
        </w:rPr>
        <w:t>) в следующем составе: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Валентина Павловна - Глава муниципального образования Вязьма-Брянского сельского поселения Вяземского района Смоленской области, председатель комиссии;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Карабановский</w:t>
      </w:r>
      <w:proofErr w:type="spellEnd"/>
      <w:r>
        <w:rPr>
          <w:sz w:val="28"/>
          <w:szCs w:val="28"/>
        </w:rPr>
        <w:t xml:space="preserve"> Николай Анатольевич – заместитель Главы муниципального образования Вязьма-Брянского сельского поселения Вяземского района Смоленской области, заместитель председателя комиссии;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Федотенкова</w:t>
      </w:r>
      <w:proofErr w:type="spellEnd"/>
      <w:r>
        <w:rPr>
          <w:sz w:val="28"/>
          <w:szCs w:val="28"/>
        </w:rPr>
        <w:t xml:space="preserve"> Ирина Григорьевна – специалист 1 категории Администрации Вязьма-Брянского сельского поселения Вяземского района Смоленской области, секретарь комиссии;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Давыдков Владислав Владимирович – депутат Совета депутатов Вязьма-Брянского сельского поселения Вяземского района Смоленской области, член комиссии;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Черняева Светлана Васильевна - инспектор Администрации Вязьма-Брянского сельского поселения Вяземского района Смоленской области, член комиссии.</w:t>
      </w:r>
    </w:p>
    <w:p w:rsidR="00F54913" w:rsidRPr="009325B2" w:rsidRDefault="00F54913" w:rsidP="00F549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B2">
        <w:rPr>
          <w:rFonts w:ascii="Times New Roman" w:hAnsi="Times New Roman" w:cs="Times New Roman"/>
          <w:sz w:val="28"/>
          <w:szCs w:val="28"/>
        </w:rPr>
        <w:t>3. С материалами и информационными документами по теме публичных слушаний можно предварительно ознакомиться в Администрации Вязьма-Брянского сельского поселения Вяземского района Смоленской области и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Предложения и замечания по внесению изменений в Правила землепользования и застройки Вязьма-Брянского сельского поселения Вяземского района Смоленской области направлять в письменном виде в комиссию </w:t>
      </w:r>
      <w:r w:rsidRPr="008F2FB9">
        <w:rPr>
          <w:sz w:val="28"/>
          <w:szCs w:val="28"/>
        </w:rPr>
        <w:t xml:space="preserve">по подготовке, организации </w:t>
      </w:r>
      <w:r>
        <w:rPr>
          <w:sz w:val="28"/>
          <w:szCs w:val="28"/>
        </w:rPr>
        <w:t>и проведению публичных слушаний, расположенную по адресу:</w:t>
      </w:r>
      <w:r w:rsidRPr="005E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Вяземский район, с. Вязьма-Брянская, ул. Горького, д. 2, либо по электронной почте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5E38E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5E38E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13 апреля</w:t>
      </w:r>
      <w:r w:rsidRPr="00240F7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E1824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включительно.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Заключение по результатам публичных слушаний о внесении изменений в Правила землепользования и застройки Вязьма-Брянского сельского поселения Вяземского района Смоленской области опубликовать </w:t>
      </w:r>
      <w:r w:rsidRPr="004A76C6">
        <w:rPr>
          <w:sz w:val="28"/>
          <w:szCs w:val="28"/>
        </w:rPr>
        <w:t>в установленном порядке.</w:t>
      </w:r>
    </w:p>
    <w:p w:rsidR="00F54913" w:rsidRPr="009E10C2" w:rsidRDefault="00F54913" w:rsidP="00F549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B2"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54913" w:rsidRPr="003B024F" w:rsidRDefault="00F54913" w:rsidP="00F54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Данное решение вступает в силу с момента его официального опубликования.</w:t>
      </w:r>
    </w:p>
    <w:p w:rsidR="00F54913" w:rsidRDefault="00F54913" w:rsidP="00F54913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F54913" w:rsidRDefault="00F54913" w:rsidP="00F54913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  сельского поселения</w:t>
      </w:r>
    </w:p>
    <w:p w:rsidR="00F54913" w:rsidRDefault="00F54913" w:rsidP="00F5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    Смоленской области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142E3" w:rsidRDefault="00C142E3">
      <w:bookmarkStart w:id="0" w:name="_GoBack"/>
      <w:bookmarkEnd w:id="0"/>
    </w:p>
    <w:sectPr w:rsidR="00C142E3" w:rsidSect="004A76C6">
      <w:headerReference w:type="default" r:id="rId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F549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F54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3"/>
    <w:rsid w:val="00C142E3"/>
    <w:rsid w:val="00F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AB70-267C-4AC0-BDE1-2218A98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4913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rsid w:val="00F54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54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 14-1"/>
    <w:aliases w:val="5"/>
    <w:basedOn w:val="a"/>
    <w:rsid w:val="00F5491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54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5491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2018-02-07T12:04:00Z</dcterms:created>
  <dcterms:modified xsi:type="dcterms:W3CDTF">2018-02-07T12:06:00Z</dcterms:modified>
</cp:coreProperties>
</file>